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rPr>
          <w:rFonts w:hint="eastAsia" w:eastAsia="黑体"/>
          <w:lang w:val="en-US" w:eastAsia="zh-CN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bookmarkStart w:id="4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学术活动、社科普及活动范文，社科类机构简介范文，大事记范文</w:t>
      </w:r>
    </w:p>
    <w:bookmarkEnd w:id="4"/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60" w:afterAutospacing="0" w:line="276" w:lineRule="auto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学术活动简介范文：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eastAsia" w:ascii="黑体" w:hAnsi="宋体" w:eastAsia="黑体" w:cs="黑体"/>
          <w:color w:val="000000"/>
          <w:sz w:val="21"/>
          <w:szCs w:val="21"/>
        </w:rPr>
        <w:t>一、国际学术活动简介限300字左右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2"/>
        <w:jc w:val="center"/>
      </w:pPr>
      <w:bookmarkStart w:id="0" w:name="_Hlk166537522"/>
      <w:bookmarkStart w:id="1" w:name="_Toc164762219"/>
      <w:bookmarkStart w:id="2" w:name="_Toc164762190"/>
      <w:bookmarkStart w:id="3" w:name="_Toc164762187"/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“中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合作30年”国际学术研讨会——中X永久全面战略伙伴关系的美好未来</w:t>
      </w:r>
      <w:bookmarkEnd w:id="0"/>
      <w:bookmarkEnd w:id="1"/>
      <w:bookmarkEnd w:id="2"/>
      <w:bookmarkEnd w:id="3"/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20xx年x月xx日，“‘中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合作30年’国际学术研讨会——中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永久全面战略伙伴关系的美好未来”在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大学雁塔校区举行。研讨会由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大学“一带一路”文化研究院和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斯坦教育科学部科学委员会哲学、政治学与宗教研究所联合举办，来自中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两国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余位学者参加。本次研讨会以中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建交30年背景为主题，就“30年来的中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人文领域合作”、“中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合作30年来的学术作用”、“30年来的中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经济领域合作”以及“深化新时期中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关系的前景展望”等问题展开广泛讨论。活动得到了省内外多家媒体报道，从理论层面解读了中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X永久全面战略伙伴关系的重要意义。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0"/>
        <w:jc w:val="both"/>
      </w:pPr>
      <w:r>
        <w:rPr>
          <w:rFonts w:hint="eastAsia" w:ascii="黑体" w:hAnsi="宋体" w:eastAsia="黑体" w:cs="黑体"/>
          <w:color w:val="000000"/>
          <w:sz w:val="21"/>
          <w:szCs w:val="21"/>
        </w:rPr>
        <w:t>二、全国学术活动简介限200字左右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2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秦汉历史与考古的融合发展暨纪念陈直先生诞辰120周年国际学术研讨会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20xx年xx月xx日至xx日，由中国秦汉史研究会、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大学历史学院合办的“秦汉历史与考古的融合发展暨纪念陈直先生诞辰120周年国际学术研讨会”以线上线下相结合的方式在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大学召开。来自中国社会科学院、中国人民大学、南京大学、南京师范大学、苏州大学、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以及日本就实大学、香港科技大学等66家机构的120余位学者参加本次会议。会议围绕秦汉历史与考古的融合发展为主题，进行了深入的学术交流，此次活动是近年来秦汉史研究的一次重要会议，对学界的意义重大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eastAsia" w:ascii="黑体" w:hAnsi="宋体" w:eastAsia="黑体" w:cs="黑体"/>
          <w:color w:val="000000"/>
          <w:sz w:val="21"/>
          <w:szCs w:val="21"/>
        </w:rPr>
        <w:t>三、陕西省学术活动简介限200字左右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20xx年度陕西省社科界高层论坛暨第三届陕西口岸经济发展论坛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20xx年xx月xx日，由陕西省社科联主办，西安XXX学院社科联承办的第三届陕西口岸经济发展论坛在西安XXX学院召开。本次论坛聚焦“推进高水平对外开放”，为陕西口岸经济高质量发展建言献策。论坛采用网上直播的形式开展，上万人在线观看，多家主流媒体全程报道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黑体" w:hAnsi="宋体" w:eastAsia="黑体" w:cs="黑体"/>
          <w:color w:val="000000"/>
          <w:sz w:val="21"/>
          <w:szCs w:val="21"/>
        </w:rPr>
        <w:t xml:space="preserve">     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eastAsia" w:ascii="黑体" w:hAnsi="宋体" w:eastAsia="黑体" w:cs="黑体"/>
          <w:color w:val="000000"/>
          <w:sz w:val="21"/>
          <w:szCs w:val="21"/>
        </w:rPr>
        <w:t>四、社科联主办的学术活动简介限300字左右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color w:val="000000"/>
          <w:sz w:val="21"/>
          <w:szCs w:val="21"/>
        </w:rPr>
        <w:t>“中国式现代化与区域协调发展”论坛暨陕西省社科界第十六届学术年会主场活动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20xx年xx月xx日，“中国式现代化与区域协调发展”论坛暨陕西省社科界第xx届（20xx）学术年会主场活动以线上的方式召开。陕西省XX经济研究会、XX大学经济管理学院、XX大学乡村振兴战略研究中心承办。省XX学学会、省XXX精神研究会、西安XXX大学、西安XX大学和渭南XX学院代表分场活动承办单位，分别阐述各场次活动主要学术观点。省社科联社会组织管理部部长XXX对本届学术年会进行总结。学术年会分场活动各承办单位代表，各社会组织负责人、党组织负责人，各市社科联、高校社科联（社科处）负责人，省区域经济研究会会员线上参会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60" w:afterAutospacing="0" w:line="276" w:lineRule="auto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社科普及活动简介范文（200字左右）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2956" w:hanging="2108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“长安讲坛”精品讲座之“中国特色社会主义新时代的现代化经济体系建设”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x月xx日，由陕西省社科联主办、陕西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大学承办的“长安讲坛”精品讲座暨xx大报告宣讲在陕西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大学成功举办。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大学经济管理学院院长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以“中国特色社会主义新时代的现代化经济体系建设”为主题，为经法学院200余师生作了精彩的学术报告。此次活动得到了师生一直好评，对新时代现代化经济体系有了深入的了解。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    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           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传承红色基因宣讲团走进西咸新区税务局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20xx年x月xx日，由陕西省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研究会和西咸新区税务局承办的省社科联科普资助活动“传承红色基因宣讲团走进西咸新区税务局”活动在西安举行。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研究会红色基因宣讲团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等三位同志分别作了宣讲，发挥了研究会在社会主义核心价值观、精神文明建设等方面的教育引领作用，取得了良好的社会效果。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60" w:afterAutospacing="0" w:line="276" w:lineRule="auto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60" w:afterAutospacing="0" w:line="0" w:lineRule="atLeast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社科机构简介范文：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0"/>
        <w:jc w:val="both"/>
      </w:pPr>
      <w:r>
        <w:rPr>
          <w:rFonts w:hint="eastAsia" w:ascii="黑体" w:hAnsi="宋体" w:eastAsia="黑体" w:cs="黑体"/>
          <w:color w:val="000000"/>
          <w:sz w:val="21"/>
          <w:szCs w:val="21"/>
        </w:rPr>
        <w:t>一、新增社科类机构简介限200字左右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2741"/>
        <w:jc w:val="both"/>
      </w:pPr>
      <w:r>
        <w:rPr>
          <w:rFonts w:ascii="Arial" w:hAnsi="Arial" w:cs="Arial"/>
          <w:b/>
          <w:bCs/>
          <w:color w:val="000000"/>
          <w:sz w:val="21"/>
          <w:szCs w:val="21"/>
        </w:rPr>
        <w:t>XX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大学社会科学界联合会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XXX大学社会科学界联合会，成立于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年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月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日，其主要职能为：以马克思列宁主义、毛泽东思想、邓小平理论、“三个代表”重要思想、科学发展观和习近平新时代中国特色社会主义思想为指导，坚持党的基本路线，坚持理论联系实际和“百花齐放，百家争鸣”的方针，促进哲学社会科学事业的繁荣发展，为学校的教学学科建设和科研服务。2023年，获批各类科研项目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项，经费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万元，教师共发表论文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篇，出版著作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部，组织学术活动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次，科学普及活动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次。单位负责人：XXX</w:t>
      </w:r>
      <w:r>
        <w:rPr>
          <w:rFonts w:hint="default" w:ascii="Arial" w:hAnsi="Arial" w:cs="Arial"/>
          <w:color w:val="000000"/>
          <w:sz w:val="21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单位地址：陕西省西安市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区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路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号，联系人XX，联系电话：XXXXXXX。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2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2"/>
        <w:jc w:val="both"/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二、被民政厅评定为3A级以上社会组织简介限200字左右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422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陕西创新人才发展研究院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陕西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研究院，成立于20xx年xx月，登记机构省民政厅，业务主管单位省社科联，主要从事：人才发展战略研究、重大课题调研、人才管理咨询、知识体系建设、信息系统设计、业务提升培训、管理水平评价、综合服务等方面工作，20xx年获评陕西省社会组织等级评估“4A”级称号，20xx-20xx年先进社团单位。研究院现有专兼职研究人员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余人，硕士、博士人员占85%以上，高级职称人员占65%以上。逐年发布《陕西人才发展报告》，累计实施各类管理咨询项目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余项，开发信息化系统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XX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余项，开展各类培训万人次。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单位负责人：XXX</w:t>
      </w:r>
      <w:r>
        <w:rPr>
          <w:rFonts w:hint="default" w:ascii="Arial" w:hAnsi="Arial" w:cs="Arial"/>
          <w:color w:val="000000"/>
          <w:sz w:val="21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单位地址：陕西省西安市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区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路</w:t>
      </w:r>
      <w:r>
        <w:rPr>
          <w:rFonts w:hint="default" w:ascii="Arial" w:hAnsi="Arial" w:cs="Arial"/>
          <w:color w:val="000000"/>
          <w:sz w:val="21"/>
          <w:szCs w:val="21"/>
        </w:rPr>
        <w:t>X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号，联系人XX，联系电话：XXXXXXX。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160" w:afterAutospacing="0" w:line="276" w:lineRule="auto"/>
        <w:jc w:val="both"/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大事记范文：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20xx年x月x日，第三届‘一带一路’经济论坛”在西安国际会展中心举行。论坛由XX大学主办，XX大学“一带一路”研究院承办。来自全国的专家学者200余人参会，会议对“一带一路”经济高质量发展等主题展开深入交流，国家及我省主要媒体对会议进行了报道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20"/>
        <w:jc w:val="both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20xx年xx月xx日下午，XXX大学召开社会科学界联合会成立暨第一次代表大会。会议审议通过了《XXX大学社会科学界联合会章程》，选举产生了第一届理事会理事。XXX当选XXX大学社会科学界联合会主席，XXX当选常务副主席。省社科联党组成员、副主席XXX出席并致辞。 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                   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jE0MzE1ZWZmNmU3NzkxMzE5MTZmNzMwZGY2NTkifQ=="/>
    <w:docVar w:name="KSO_WPS_MARK_KEY" w:val="e88b30c3-6818-46b7-8744-f9f6dd2e8f30"/>
  </w:docVars>
  <w:rsids>
    <w:rsidRoot w:val="00000000"/>
    <w:rsid w:val="1BDA7EE9"/>
    <w:rsid w:val="6A3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2212</Words>
  <Characters>2390</Characters>
  <Lines>0</Lines>
  <Paragraphs>0</Paragraphs>
  <TotalTime>1</TotalTime>
  <ScaleCrop>false</ScaleCrop>
  <LinksUpToDate>false</LinksUpToDate>
  <CharactersWithSpaces>2450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2025-03-04T02:55:23Z</dcterms:created>
  <dc:creator>lenovo</dc:creator>
  <cp:lastModifiedBy>孙劭敏</cp:lastModifiedBy>
  <dcterms:modified xsi:type="dcterms:W3CDTF">2025-03-04T02:56:31Z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A0F314C32049478F92709381221FCAEA_12</vt:lpwstr>
  </property>
</Properties>
</file>