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0" w:line="224" w:lineRule="auto"/>
        <w:ind w:left="15"/>
        <w:rPr>
          <w:rFonts w:hint="eastAsia" w:ascii="黑体" w:hAnsi="黑体" w:eastAsia="黑体" w:cs="黑体"/>
          <w:b/>
          <w:bCs/>
          <w:spacing w:val="31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31"/>
          <w:sz w:val="40"/>
          <w:szCs w:val="40"/>
          <w:lang w:val="en-US" w:eastAsia="zh-CN"/>
        </w:rPr>
        <w:t>附件5</w:t>
      </w:r>
    </w:p>
    <w:p>
      <w:pPr>
        <w:spacing w:before="185" w:line="219" w:lineRule="auto"/>
        <w:ind w:left="2318"/>
        <w:rPr>
          <w:rFonts w:hint="eastAsia" w:ascii="宋体" w:hAnsi="宋体" w:eastAsia="宋体" w:cs="宋体"/>
          <w:b/>
          <w:bCs/>
          <w:spacing w:val="-5"/>
          <w:sz w:val="57"/>
          <w:szCs w:val="57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5"/>
          <w:sz w:val="57"/>
          <w:szCs w:val="57"/>
          <w:lang w:val="en-US" w:eastAsia="zh-CN"/>
        </w:rPr>
        <w:t>2024年度优秀研究成果参考模板一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XX省推进红色基因传承XXXX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红色基因是中国共产党人的精神内核，蕴含着我们党的理想信念、宗旨使命、价值追求、光荣传统和优良作风......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一、XX省推进红色基因传承的深厚基础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(一)XX省红色资源丰富，是一座“没有围墙的红色博物馆”.....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二、XX省推进红色基因传承的主要做法及成效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(一)坚持高位推动，红色基因传承的组织保障不断优化......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三、XX省推进红色基因传承工作中存在的问题与短板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(一)有的党员干部思想认识有待进一步提升....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四、常态长效推进红色基因传承的思考与建议推进红色基因传承，要认真贯彻落实....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(一)要在加强红色资源科学保护利用上下功夫.....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before="185" w:line="219" w:lineRule="auto"/>
        <w:ind w:left="2318"/>
        <w:rPr>
          <w:rFonts w:hint="eastAsia" w:ascii="宋体" w:hAnsi="宋体" w:eastAsia="宋体" w:cs="宋体"/>
          <w:b/>
          <w:bCs/>
          <w:spacing w:val="-5"/>
          <w:sz w:val="57"/>
          <w:szCs w:val="57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5"/>
          <w:sz w:val="57"/>
          <w:szCs w:val="57"/>
          <w:lang w:val="en-US" w:eastAsia="zh-CN"/>
        </w:rPr>
        <w:t>2024年度优秀研究成果参考模板二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XX省农村群众思想特点和行为习惯调查研究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农业、农村、农民问题是关系国计民生的根本性问题.....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一、调查的设计和实施</w:t>
      </w:r>
    </w:p>
    <w:p>
      <w:pPr>
        <w:spacing w:before="185" w:line="219" w:lineRule="auto"/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(一)调查的方案设计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(二)调查的组织实施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(三)调查对象基本特征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二、当前XX省农村群众思想和行为的基本状况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基于调查问卷和个案访谈，课题组对当前XX省农村群众的思想行为特点有了基本的把握。以下从政治、经济、社会、文化等方面逐一进行呈现.....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三、XX省农村群众思想政治建设面临的挑战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整体来看，XX省经济发展较快，社会比较活跃，农村群众的思想比较积极、正向。但也要清醒地认识到......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四、加强和改进农村群众思想政治工作的政策建议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(一)建立健全利益联结机制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.....</w:t>
      </w:r>
    </w:p>
    <w:p>
      <w:pPr>
        <w:spacing w:before="185" w:line="219" w:lineRule="auto"/>
        <w:ind w:left="2318"/>
        <w:rPr>
          <w:rFonts w:hint="eastAsia" w:ascii="宋体" w:hAnsi="宋体" w:eastAsia="宋体" w:cs="宋体"/>
          <w:b/>
          <w:bCs/>
          <w:spacing w:val="-5"/>
          <w:sz w:val="57"/>
          <w:szCs w:val="57"/>
          <w:lang w:val="en-US" w:eastAsia="zh-CN"/>
        </w:rPr>
      </w:pPr>
    </w:p>
    <w:p>
      <w:pPr>
        <w:spacing w:before="185" w:line="219" w:lineRule="auto"/>
        <w:ind w:left="2318"/>
        <w:rPr>
          <w:rFonts w:hint="eastAsia" w:ascii="宋体" w:hAnsi="宋体" w:eastAsia="宋体" w:cs="宋体"/>
          <w:b/>
          <w:bCs/>
          <w:spacing w:val="-5"/>
          <w:sz w:val="57"/>
          <w:szCs w:val="57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5"/>
          <w:sz w:val="57"/>
          <w:szCs w:val="57"/>
          <w:lang w:val="en-US" w:eastAsia="zh-CN"/>
        </w:rPr>
        <w:t>2024年度优秀研究成果参考模板三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建筑央企“走出去”跨文化管理能力研究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——以XX公司为例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在全球经济一体化和我国积极推进共建“一带一路”.....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一、建筑央企提升跨文化管理能力的现实意义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(一)是提高中国国家地位和形象、推进构建人类命运共同体的重要支撑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二、建筑央企“走出去”实施跨文化管理的现状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(一)纳入企业战略，持续研究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三、建筑央企“走出去”实施跨文化管理存在的主要问题及原因分析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(一)文化价值观差异，导致文化冲突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四、建筑央企“走出去”跨文化管理能力提升的对策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(一)跨文化管理状态的设计与展望...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总之，跨文化管理是一项系统性、长期性的重大课题.....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sectPr>
          <w:pgSz w:w="16250" w:h="22720"/>
          <w:pgMar w:top="1931" w:right="2437" w:bottom="2966" w:left="2340" w:header="0" w:footer="2573" w:gutter="0"/>
          <w:cols w:space="720" w:num="1"/>
        </w:sectPr>
      </w:pPr>
    </w:p>
    <w:p>
      <w:pPr>
        <w:spacing w:before="130" w:line="224" w:lineRule="auto"/>
        <w:ind w:left="765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b/>
          <w:bCs/>
          <w:spacing w:val="7"/>
          <w:sz w:val="40"/>
          <w:szCs w:val="40"/>
        </w:rPr>
        <w:t>2024年度优秀研究成果参考模板四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78" w:line="219" w:lineRule="auto"/>
        <w:ind w:left="1787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b/>
          <w:bCs/>
          <w:spacing w:val="26"/>
          <w:sz w:val="55"/>
          <w:szCs w:val="55"/>
        </w:rPr>
        <w:t>传承红色基因弘扬革命文化研究</w:t>
      </w:r>
    </w:p>
    <w:p>
      <w:pPr>
        <w:pStyle w:val="2"/>
        <w:tabs>
          <w:tab w:val="left" w:pos="4800"/>
        </w:tabs>
        <w:spacing w:before="220" w:line="222" w:lineRule="auto"/>
        <w:ind w:left="3970"/>
      </w:pPr>
      <w:r>
        <w:rPr>
          <w:strike/>
        </w:rPr>
        <w:tab/>
      </w:r>
      <w:r>
        <w:rPr>
          <w:spacing w:val="-11"/>
        </w:rPr>
        <w:t xml:space="preserve">以 </w:t>
      </w:r>
      <w:r>
        <w:rPr>
          <w:rFonts w:ascii="宋体" w:hAnsi="宋体" w:eastAsia="宋体" w:cs="宋体"/>
          <w:spacing w:val="-11"/>
        </w:rPr>
        <w:t>XX</w:t>
      </w:r>
      <w:r>
        <w:rPr>
          <w:rFonts w:ascii="宋体" w:hAnsi="宋体" w:eastAsia="宋体" w:cs="宋体"/>
          <w:spacing w:val="107"/>
        </w:rPr>
        <w:t xml:space="preserve"> </w:t>
      </w:r>
      <w:r>
        <w:rPr>
          <w:spacing w:val="-11"/>
        </w:rPr>
        <w:t>精神为例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红色基因是革命文化的内核与精髓，是坚定文化自信的……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 、 革命文化、红色基因和 XX 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XX 精神的形成与发展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 新时代 XX 精神的丰富内涵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(一)维护核心、绝对忠诚的政治品格</w:t>
      </w:r>
    </w:p>
    <w:p>
      <w:pPr>
        <w:spacing w:before="26" w:line="123" w:lineRule="exact"/>
        <w:rPr>
          <w:rFonts w:ascii="宋体" w:hAnsi="宋体" w:eastAsia="宋体" w:cs="宋体"/>
          <w:sz w:val="8"/>
          <w:szCs w:val="8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四、XX 精神的时代价值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(一)实现新时代XX 事业高质量发展的精神武器··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 新时代弘扬 XX 精神的实践思考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(一)生动实践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(二)现实挑战</w:t>
      </w:r>
    </w:p>
    <w:p>
      <w:pPr>
        <w:rPr>
          <w:rFonts w:ascii="楷体" w:hAnsi="楷体" w:eastAsia="楷体" w:cs="楷体"/>
          <w:sz w:val="40"/>
          <w:szCs w:val="40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(三)实践思考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  <w:t>1.加强顶层设计，把弘扬XX 精神作为战略工程加以推进</w:t>
      </w:r>
    </w:p>
    <w:p>
      <w:pPr>
        <w:rPr>
          <w:rFonts w:hint="eastAsia" w:ascii="仿宋_GB2312" w:hAnsi="Calibri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/>
    <w:p>
      <w:bookmarkStart w:id="0" w:name="_GoBack"/>
      <w:bookmarkEnd w:id="0"/>
    </w:p>
    <w:sectPr>
      <w:footerReference r:id="rId3" w:type="default"/>
      <w:pgSz w:w="15880" w:h="22460"/>
      <w:pgMar w:top="1909" w:right="2382" w:bottom="2861" w:left="2139" w:header="0" w:footer="246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rPr>
        <w:rFonts w:ascii="宋体" w:hAnsi="宋体" w:eastAsia="宋体" w:cs="宋体"/>
        <w:sz w:val="40"/>
        <w:szCs w:val="40"/>
      </w:rPr>
    </w:pPr>
    <w:r>
      <w:rPr>
        <w:rFonts w:ascii="宋体" w:hAnsi="宋体" w:eastAsia="宋体" w:cs="宋体"/>
        <w:color w:val="356B7F"/>
        <w:spacing w:val="-4"/>
        <w:sz w:val="40"/>
        <w:szCs w:val="40"/>
      </w:rPr>
      <w:t>—16—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B096D2"/>
    <w:multiLevelType w:val="singleLevel"/>
    <w:tmpl w:val="9CB096D2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MjkyYTI2ODVjNmVjMzFlMDU2NjkyYWZmNTc0YzEifQ=="/>
  </w:docVars>
  <w:rsids>
    <w:rsidRoot w:val="24EF0FF7"/>
    <w:rsid w:val="24EF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40"/>
      <w:szCs w:val="4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2024-05-20T01:39:00Z</dcterms:created>
  <dc:creator>Administrator</dc:creator>
  <cp:lastModifiedBy>Administrator</cp:lastModifiedBy>
  <dcterms:modified xsi:type="dcterms:W3CDTF">2024-05-20T01:47:36Z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D3613F53CC4C4F20900A66DE256A07EE_11</vt:lpwstr>
  </property>
</Properties>
</file>