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5C565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78B2B1B8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7A58CDC3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3BDA9DAA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  <w:r w:rsidRPr="00655EDF">
        <w:rPr>
          <w:rFonts w:ascii="方正小标宋简体" w:eastAsia="方正小标宋简体" w:hAnsi="Calibri" w:cs="Times New Roman" w:hint="eastAsia"/>
          <w:color w:val="000000"/>
          <w:sz w:val="44"/>
          <w:szCs w:val="44"/>
        </w:rPr>
        <w:t>2025年文化和旅游</w:t>
      </w:r>
      <w:r w:rsidRPr="00655EDF">
        <w:rPr>
          <w:rFonts w:ascii="方正小标宋简体" w:eastAsia="方正小标宋简体" w:hAnsi="Calibri" w:cs="Times New Roman" w:hint="eastAsia"/>
          <w:color w:val="000000"/>
          <w:sz w:val="44"/>
          <w:szCs w:val="44"/>
          <w:lang w:val="en"/>
        </w:rPr>
        <w:t>部部级社科</w:t>
      </w:r>
      <w:r w:rsidRPr="00655EDF">
        <w:rPr>
          <w:rFonts w:ascii="方正小标宋简体" w:eastAsia="方正小标宋简体" w:hAnsi="Calibri" w:cs="Times New Roman" w:hint="eastAsia"/>
          <w:color w:val="000000"/>
          <w:sz w:val="44"/>
          <w:szCs w:val="44"/>
        </w:rPr>
        <w:t>研究项目</w:t>
      </w:r>
    </w:p>
    <w:p w14:paraId="4CDF44EB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  <w:r w:rsidRPr="00655EDF">
        <w:rPr>
          <w:rFonts w:ascii="方正小标宋简体" w:eastAsia="方正小标宋简体" w:hAnsi="Calibri" w:cs="Times New Roman" w:hint="eastAsia"/>
          <w:color w:val="000000"/>
          <w:sz w:val="44"/>
          <w:szCs w:val="44"/>
        </w:rPr>
        <w:t>评审活页</w:t>
      </w:r>
    </w:p>
    <w:p w14:paraId="2C63D41F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0CCD808E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42C99284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4A069E01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7AE87436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42BF3261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3BFC8955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622D5067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7F72670A" w14:textId="77777777" w:rsidR="00655EDF" w:rsidRPr="00655EDF" w:rsidRDefault="00655EDF" w:rsidP="00655EDF">
      <w:pPr>
        <w:ind w:firstLineChars="400" w:firstLine="1280"/>
        <w:rPr>
          <w:rFonts w:ascii="Calibri" w:eastAsia="仿宋_GB2312" w:hAnsi="Calibri" w:cs="Times New Roman"/>
          <w:color w:val="000000"/>
          <w:sz w:val="32"/>
          <w:szCs w:val="24"/>
        </w:rPr>
      </w:pPr>
      <w:r w:rsidRPr="00655EDF">
        <w:rPr>
          <w:rFonts w:ascii="Calibri" w:eastAsia="仿宋_GB2312" w:hAnsi="Calibri" w:cs="Times New Roman" w:hint="eastAsia"/>
          <w:color w:val="000000"/>
          <w:sz w:val="32"/>
          <w:szCs w:val="24"/>
        </w:rPr>
        <w:t>项</w:t>
      </w:r>
      <w:r w:rsidRPr="00655EDF">
        <w:rPr>
          <w:rFonts w:ascii="Calibri" w:eastAsia="仿宋_GB2312" w:hAnsi="Calibri" w:cs="Times New Roman" w:hint="eastAsia"/>
          <w:color w:val="000000"/>
          <w:sz w:val="32"/>
          <w:szCs w:val="24"/>
        </w:rPr>
        <w:t xml:space="preserve">  </w:t>
      </w:r>
      <w:r w:rsidRPr="00655EDF">
        <w:rPr>
          <w:rFonts w:ascii="Calibri" w:eastAsia="仿宋_GB2312" w:hAnsi="Calibri" w:cs="Times New Roman" w:hint="eastAsia"/>
          <w:color w:val="000000"/>
          <w:sz w:val="32"/>
          <w:szCs w:val="24"/>
        </w:rPr>
        <w:t>目</w:t>
      </w:r>
      <w:r w:rsidRPr="00655EDF">
        <w:rPr>
          <w:rFonts w:ascii="Calibri" w:eastAsia="仿宋_GB2312" w:hAnsi="Calibri" w:cs="Times New Roman"/>
          <w:color w:val="000000"/>
          <w:sz w:val="32"/>
          <w:szCs w:val="24"/>
        </w:rPr>
        <w:t xml:space="preserve">  </w:t>
      </w:r>
      <w:r w:rsidRPr="00655EDF">
        <w:rPr>
          <w:rFonts w:ascii="Calibri" w:eastAsia="仿宋_GB2312" w:hAnsi="Calibri" w:cs="Times New Roman" w:hint="eastAsia"/>
          <w:color w:val="000000"/>
          <w:sz w:val="32"/>
          <w:szCs w:val="24"/>
        </w:rPr>
        <w:t>名</w:t>
      </w:r>
      <w:r w:rsidRPr="00655EDF">
        <w:rPr>
          <w:rFonts w:ascii="Calibri" w:eastAsia="仿宋_GB2312" w:hAnsi="Calibri" w:cs="Times New Roman"/>
          <w:color w:val="000000"/>
          <w:sz w:val="32"/>
          <w:szCs w:val="24"/>
        </w:rPr>
        <w:t xml:space="preserve">  </w:t>
      </w:r>
      <w:r w:rsidRPr="00655EDF">
        <w:rPr>
          <w:rFonts w:ascii="Calibri" w:eastAsia="仿宋_GB2312" w:hAnsi="Calibri" w:cs="Times New Roman" w:hint="eastAsia"/>
          <w:color w:val="000000"/>
          <w:sz w:val="32"/>
          <w:szCs w:val="24"/>
        </w:rPr>
        <w:t>称</w:t>
      </w:r>
      <w:r w:rsidRPr="00655EDF">
        <w:rPr>
          <w:rFonts w:ascii="Calibri" w:eastAsia="仿宋_GB2312" w:hAnsi="Calibri" w:cs="Times New Roman"/>
          <w:color w:val="000000"/>
          <w:sz w:val="32"/>
          <w:szCs w:val="24"/>
        </w:rPr>
        <w:t>__________________________</w:t>
      </w:r>
    </w:p>
    <w:p w14:paraId="62E7F2DA" w14:textId="77777777" w:rsidR="00655EDF" w:rsidRPr="00655EDF" w:rsidRDefault="00655EDF" w:rsidP="00655EDF">
      <w:pPr>
        <w:jc w:val="center"/>
        <w:rPr>
          <w:rFonts w:ascii="Calibri" w:eastAsia="仿宋_GB2312" w:hAnsi="Calibri" w:cs="Times New Roman"/>
          <w:color w:val="000000"/>
          <w:szCs w:val="24"/>
        </w:rPr>
      </w:pPr>
    </w:p>
    <w:p w14:paraId="775C77B9" w14:textId="77777777" w:rsidR="00655EDF" w:rsidRPr="00655EDF" w:rsidRDefault="00655EDF" w:rsidP="00655EDF">
      <w:pPr>
        <w:jc w:val="center"/>
        <w:rPr>
          <w:rFonts w:ascii="Calibri" w:eastAsia="仿宋_GB2312" w:hAnsi="Calibri" w:cs="Times New Roman"/>
          <w:color w:val="000000"/>
          <w:szCs w:val="24"/>
        </w:rPr>
      </w:pPr>
    </w:p>
    <w:p w14:paraId="3169EEF1" w14:textId="77777777" w:rsidR="00655EDF" w:rsidRPr="00655EDF" w:rsidRDefault="00655EDF" w:rsidP="00655EDF">
      <w:pPr>
        <w:rPr>
          <w:rFonts w:ascii="Calibri" w:eastAsia="仿宋_GB2312" w:hAnsi="Calibri" w:cs="Times New Roman"/>
          <w:color w:val="000000"/>
          <w:sz w:val="32"/>
          <w:szCs w:val="24"/>
        </w:rPr>
      </w:pPr>
    </w:p>
    <w:p w14:paraId="48005B68" w14:textId="77777777" w:rsidR="00655EDF" w:rsidRPr="00655EDF" w:rsidRDefault="00655EDF" w:rsidP="00655EDF">
      <w:pPr>
        <w:jc w:val="center"/>
        <w:rPr>
          <w:rFonts w:ascii="Calibri" w:eastAsia="仿宋_GB2312" w:hAnsi="Calibri" w:cs="Times New Roman"/>
          <w:color w:val="000000"/>
          <w:sz w:val="32"/>
          <w:szCs w:val="24"/>
        </w:rPr>
      </w:pPr>
    </w:p>
    <w:p w14:paraId="50BF860A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5E85FEA1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55864DE3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1C66F0C8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342FF10A" w14:textId="77777777" w:rsidR="00655EDF" w:rsidRPr="00655EDF" w:rsidRDefault="00655EDF" w:rsidP="00655EDF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</w:p>
    <w:p w14:paraId="1E7F71D2" w14:textId="77777777" w:rsidR="00655EDF" w:rsidRDefault="00655EDF" w:rsidP="00655EDF">
      <w:pPr>
        <w:tabs>
          <w:tab w:val="left" w:pos="540"/>
        </w:tabs>
        <w:spacing w:line="480" w:lineRule="auto"/>
        <w:rPr>
          <w:rFonts w:ascii="Calibri" w:eastAsia="黑体" w:hAnsi="Calibri" w:cs="Times New Roman"/>
          <w:color w:val="000000"/>
          <w:sz w:val="30"/>
          <w:szCs w:val="24"/>
        </w:rPr>
      </w:pPr>
    </w:p>
    <w:p w14:paraId="5F9BCE4E" w14:textId="77777777" w:rsidR="00655EDF" w:rsidRDefault="00655EDF" w:rsidP="00655EDF">
      <w:pPr>
        <w:tabs>
          <w:tab w:val="left" w:pos="540"/>
        </w:tabs>
        <w:spacing w:line="480" w:lineRule="auto"/>
        <w:rPr>
          <w:rFonts w:ascii="Calibri" w:eastAsia="黑体" w:hAnsi="Calibri" w:cs="Times New Roman"/>
          <w:color w:val="000000"/>
          <w:sz w:val="30"/>
          <w:szCs w:val="24"/>
        </w:rPr>
      </w:pPr>
    </w:p>
    <w:p w14:paraId="2E3ED1F1" w14:textId="1A3E359F" w:rsidR="00655EDF" w:rsidRPr="00655EDF" w:rsidRDefault="00655EDF" w:rsidP="00655EDF">
      <w:pPr>
        <w:tabs>
          <w:tab w:val="left" w:pos="540"/>
        </w:tabs>
        <w:spacing w:line="480" w:lineRule="auto"/>
        <w:rPr>
          <w:rFonts w:ascii="Calibri" w:eastAsia="黑体" w:hAnsi="Calibri" w:cs="Times New Roman"/>
          <w:color w:val="000000"/>
          <w:sz w:val="30"/>
          <w:szCs w:val="24"/>
        </w:rPr>
      </w:pPr>
      <w:r w:rsidRPr="00655EDF">
        <w:rPr>
          <w:rFonts w:ascii="Calibri" w:eastAsia="黑体" w:hAnsi="Calibri" w:cs="Times New Roman" w:hint="eastAsia"/>
          <w:color w:val="000000"/>
          <w:sz w:val="30"/>
          <w:szCs w:val="24"/>
        </w:rPr>
        <w:lastRenderedPageBreak/>
        <w:t>一、课题论证</w:t>
      </w:r>
    </w:p>
    <w:tbl>
      <w:tblPr>
        <w:tblW w:w="10264" w:type="dxa"/>
        <w:tblInd w:w="-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4"/>
      </w:tblGrid>
      <w:tr w:rsidR="00655EDF" w:rsidRPr="00655EDF" w14:paraId="042C8424" w14:textId="77777777" w:rsidTr="00DA5A9A">
        <w:trPr>
          <w:trHeight w:val="90"/>
        </w:trPr>
        <w:tc>
          <w:tcPr>
            <w:tcW w:w="10264" w:type="dxa"/>
          </w:tcPr>
          <w:p w14:paraId="3B08E511" w14:textId="77777777" w:rsidR="00655EDF" w:rsidRPr="00655EDF" w:rsidRDefault="00655EDF" w:rsidP="00655EDF">
            <w:pPr>
              <w:tabs>
                <w:tab w:val="left" w:pos="452"/>
              </w:tabs>
              <w:ind w:right="71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  <w:r w:rsidRPr="00655EDF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.</w:t>
            </w:r>
            <w:r w:rsidRPr="00655EDF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研究的主要内容、重点难点及创新之处。（</w:t>
            </w:r>
            <w:r w:rsidRPr="00655EDF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2000</w:t>
            </w:r>
            <w:r w:rsidRPr="00655EDF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字左右）</w:t>
            </w:r>
          </w:p>
          <w:p w14:paraId="5F4880D6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B836C67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BE2A360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0A292BC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7E40FB0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33AA12A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B459403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74C0310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A1E840F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FBD080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51EA6A9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2908A9A1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C605FDA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284A0A49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B794F10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7DAE9A9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6442D1D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279BA1D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2E5D888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06B0A5C3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1D3E0D6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8655804" w14:textId="77777777" w:rsidR="00655EDF" w:rsidRPr="00655EDF" w:rsidRDefault="00655EDF" w:rsidP="00655EDF">
            <w:pPr>
              <w:tabs>
                <w:tab w:val="left" w:pos="452"/>
              </w:tabs>
              <w:ind w:right="71"/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</w:pPr>
            <w:r w:rsidRPr="00655EDF">
              <w:rPr>
                <w:rFonts w:ascii="宋体" w:eastAsia="宋体" w:hAnsi="宋体" w:cs="宋体" w:hint="eastAsia"/>
                <w:color w:val="000000"/>
                <w:szCs w:val="24"/>
              </w:rPr>
              <w:t>2.研究成果拟转化的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具体思路和实践路径设计</w:t>
            </w:r>
          </w:p>
          <w:p w14:paraId="62EE8F55" w14:textId="77777777" w:rsidR="00655EDF" w:rsidRPr="00655EDF" w:rsidRDefault="00655EDF" w:rsidP="00655EDF">
            <w:pPr>
              <w:tabs>
                <w:tab w:val="left" w:pos="452"/>
              </w:tabs>
              <w:ind w:right="71"/>
              <w:rPr>
                <w:rFonts w:ascii="宋体" w:eastAsia="宋体" w:hAnsi="宋体" w:cs="宋体" w:hint="eastAsia"/>
                <w:color w:val="000000"/>
                <w:szCs w:val="24"/>
              </w:rPr>
            </w:pPr>
            <w:r w:rsidRPr="00655EDF">
              <w:rPr>
                <w:rFonts w:ascii="宋体" w:eastAsia="宋体" w:hAnsi="宋体" w:cs="宋体" w:hint="eastAsia"/>
                <w:color w:val="000000"/>
                <w:szCs w:val="24"/>
              </w:rPr>
              <w:t>（请勾选，须至少符合1项，并根据选项做具体阐述，1000字左右）</w:t>
            </w:r>
          </w:p>
          <w:p w14:paraId="74FD8FB6" w14:textId="77777777" w:rsidR="00655EDF" w:rsidRPr="00655EDF" w:rsidRDefault="00655EDF" w:rsidP="00655EDF">
            <w:pPr>
              <w:tabs>
                <w:tab w:val="left" w:pos="452"/>
              </w:tabs>
              <w:ind w:right="71"/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</w:pP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（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</w:rPr>
              <w:t xml:space="preserve">  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）</w:t>
            </w:r>
            <w:r w:rsidRPr="00655EDF">
              <w:rPr>
                <w:rFonts w:ascii="汉仪书宋二S" w:eastAsia="汉仪书宋二S" w:hAnsi="汉仪书宋二S" w:cs="汉仪书宋二S" w:hint="eastAsia"/>
                <w:color w:val="000000"/>
                <w:szCs w:val="24"/>
                <w:lang w:val="en"/>
              </w:rPr>
              <w:t>①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研究成果转化为发展规划、政策法规、工作方案、行业标准等，并被政府部门采纳或认可；</w:t>
            </w:r>
          </w:p>
          <w:p w14:paraId="3E7F1F2C" w14:textId="77777777" w:rsidR="00655EDF" w:rsidRPr="00655EDF" w:rsidRDefault="00655EDF" w:rsidP="00655EDF">
            <w:pPr>
              <w:tabs>
                <w:tab w:val="left" w:pos="452"/>
              </w:tabs>
              <w:ind w:right="71"/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</w:pP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（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</w:rPr>
              <w:t xml:space="preserve">  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）</w:t>
            </w:r>
            <w:r w:rsidRPr="00655EDF">
              <w:rPr>
                <w:rFonts w:ascii="汉仪书宋二S" w:eastAsia="汉仪书宋二S" w:hAnsi="汉仪书宋二S" w:cs="汉仪书宋二S" w:hint="eastAsia"/>
                <w:color w:val="000000"/>
                <w:szCs w:val="24"/>
                <w:lang w:val="en"/>
              </w:rPr>
              <w:t>②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研究成果转化为艺术创作生产、公共服务、文化艺术资源保护传承、文化产业和旅游业发展、国际交流合作等实践项目，并具有推广价值；</w:t>
            </w:r>
          </w:p>
          <w:p w14:paraId="2DDB9DBF" w14:textId="77777777" w:rsidR="00655EDF" w:rsidRPr="00655EDF" w:rsidRDefault="00655EDF" w:rsidP="00655EDF">
            <w:pPr>
              <w:tabs>
                <w:tab w:val="left" w:pos="452"/>
              </w:tabs>
              <w:ind w:right="71"/>
              <w:rPr>
                <w:rFonts w:ascii="宋体" w:eastAsia="宋体" w:hAnsi="宋体" w:cs="宋体" w:hint="eastAsia"/>
                <w:color w:val="000000"/>
                <w:szCs w:val="24"/>
              </w:rPr>
            </w:pP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（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</w:rPr>
              <w:t xml:space="preserve">  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）</w:t>
            </w:r>
            <w:r w:rsidRPr="00655EDF">
              <w:rPr>
                <w:rFonts w:ascii="汉仪书宋二S" w:eastAsia="汉仪书宋二S" w:hAnsi="汉仪书宋二S" w:cs="汉仪书宋二S" w:hint="eastAsia"/>
                <w:color w:val="000000"/>
                <w:szCs w:val="24"/>
                <w:lang w:val="en"/>
              </w:rPr>
              <w:t>③</w:t>
            </w:r>
            <w:r w:rsidRPr="00655EDF">
              <w:rPr>
                <w:rFonts w:ascii="宋体" w:eastAsia="宋体" w:hAnsi="宋体" w:cs="宋体" w:hint="eastAsia"/>
                <w:color w:val="000000"/>
                <w:szCs w:val="24"/>
                <w:lang w:val="en"/>
              </w:rPr>
              <w:t>研究成果转化为公开发表的学术成果，对行业实践具有理论创新和参考价值。</w:t>
            </w:r>
          </w:p>
          <w:p w14:paraId="5D3F7C28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678AE737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56D51D45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8D0B64F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09EED12A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29DAF148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F671366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0600B64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FA1E547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0E5A87D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E685908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 w:hint="eastAsia"/>
                <w:color w:val="000000"/>
                <w:szCs w:val="24"/>
              </w:rPr>
            </w:pPr>
          </w:p>
        </w:tc>
      </w:tr>
    </w:tbl>
    <w:p w14:paraId="3AD612D9" w14:textId="77777777" w:rsidR="00655EDF" w:rsidRPr="00655EDF" w:rsidRDefault="00655EDF" w:rsidP="00655EDF">
      <w:pPr>
        <w:tabs>
          <w:tab w:val="left" w:pos="540"/>
        </w:tabs>
        <w:rPr>
          <w:rFonts w:ascii="Calibri" w:eastAsia="黑体" w:hAnsi="Calibri" w:cs="Times New Roman"/>
          <w:color w:val="000000"/>
          <w:sz w:val="30"/>
          <w:szCs w:val="24"/>
        </w:rPr>
      </w:pPr>
      <w:r w:rsidRPr="00655EDF">
        <w:rPr>
          <w:rFonts w:ascii="Calibri" w:eastAsia="黑体" w:hAnsi="Calibri" w:cs="Times New Roman" w:hint="eastAsia"/>
          <w:color w:val="000000"/>
          <w:sz w:val="30"/>
          <w:szCs w:val="24"/>
        </w:rPr>
        <w:lastRenderedPageBreak/>
        <w:t>二、完成项目研究及成果转化的条件和保证</w:t>
      </w:r>
    </w:p>
    <w:tbl>
      <w:tblPr>
        <w:tblW w:w="10264" w:type="dxa"/>
        <w:tblInd w:w="-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4"/>
      </w:tblGrid>
      <w:tr w:rsidR="00655EDF" w:rsidRPr="00655EDF" w14:paraId="6E776150" w14:textId="77777777" w:rsidTr="00DA5A9A">
        <w:trPr>
          <w:trHeight w:val="6067"/>
        </w:trPr>
        <w:tc>
          <w:tcPr>
            <w:tcW w:w="10264" w:type="dxa"/>
          </w:tcPr>
          <w:p w14:paraId="419DEA65" w14:textId="77777777" w:rsidR="00655EDF" w:rsidRPr="00655EDF" w:rsidRDefault="00655EDF" w:rsidP="00655EDF">
            <w:pPr>
              <w:spacing w:line="300" w:lineRule="exact"/>
              <w:ind w:right="74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Calibri" w:eastAsia="宋体" w:hAnsi="Calibri" w:cs="Times New Roman" w:hint="eastAsia"/>
                <w:color w:val="000000"/>
                <w:szCs w:val="24"/>
              </w:rPr>
              <w:t>负责人和主要成员曾完成的重要研究课题；与本课题相关的研究成果；研究成果的社会评价（引用、转载、获奖及被采纳情况）；完成本课题研究和成果转化的时间保证，行业实践基础及科研条件等。</w:t>
            </w:r>
          </w:p>
          <w:p w14:paraId="6235FD2E" w14:textId="77777777" w:rsidR="00655EDF" w:rsidRPr="00655EDF" w:rsidRDefault="00655EDF" w:rsidP="00655EDF">
            <w:pPr>
              <w:ind w:right="71"/>
              <w:jc w:val="lef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14:paraId="4C3EBB68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1DA85BA0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5ECFD09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6582AF16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6183C498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1719E0C0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56CFDDF2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F826F97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9FFFC86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C878681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63FFD4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0FE51EF5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63E16874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597126F8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64F0E975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093926E4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095B631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A7B6CF0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2C0F05D6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575FA3A1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0B153CDF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8CCE145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6EAFEFC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0451178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64BBEF40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18D64F1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70A58504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18ECCBDD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F5595D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2162D1B8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67144D8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10EFB533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570727FD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4895F32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3B9EA5CB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  <w:p w14:paraId="504B292C" w14:textId="77777777" w:rsidR="00655EDF" w:rsidRPr="00655EDF" w:rsidRDefault="00655EDF" w:rsidP="00655EDF">
            <w:pPr>
              <w:ind w:right="71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</w:tr>
    </w:tbl>
    <w:p w14:paraId="64C44EE9" w14:textId="77777777" w:rsidR="00655EDF" w:rsidRDefault="00655EDF" w:rsidP="00655EDF">
      <w:pPr>
        <w:tabs>
          <w:tab w:val="left" w:pos="540"/>
          <w:tab w:val="left" w:pos="720"/>
        </w:tabs>
        <w:rPr>
          <w:rFonts w:ascii="Calibri" w:eastAsia="黑体" w:hAnsi="Calibri" w:cs="Times New Roman"/>
          <w:color w:val="000000"/>
          <w:sz w:val="30"/>
          <w:szCs w:val="24"/>
        </w:rPr>
      </w:pPr>
    </w:p>
    <w:p w14:paraId="74DD1C37" w14:textId="7746735B" w:rsidR="00655EDF" w:rsidRPr="00655EDF" w:rsidRDefault="00655EDF" w:rsidP="00655EDF">
      <w:pPr>
        <w:tabs>
          <w:tab w:val="left" w:pos="540"/>
          <w:tab w:val="left" w:pos="720"/>
        </w:tabs>
        <w:rPr>
          <w:rFonts w:ascii="Calibri" w:eastAsia="黑体" w:hAnsi="Calibri" w:cs="Times New Roman"/>
          <w:color w:val="000000"/>
          <w:sz w:val="30"/>
          <w:szCs w:val="24"/>
        </w:rPr>
      </w:pPr>
      <w:r w:rsidRPr="00655EDF">
        <w:rPr>
          <w:rFonts w:ascii="Calibri" w:eastAsia="黑体" w:hAnsi="Calibri" w:cs="Times New Roman" w:hint="eastAsia"/>
          <w:color w:val="000000"/>
          <w:sz w:val="30"/>
          <w:szCs w:val="24"/>
        </w:rPr>
        <w:lastRenderedPageBreak/>
        <w:t>三、预期研究成果</w:t>
      </w:r>
    </w:p>
    <w:tbl>
      <w:tblPr>
        <w:tblW w:w="10234" w:type="dxa"/>
        <w:tblInd w:w="-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720"/>
        <w:gridCol w:w="826"/>
        <w:gridCol w:w="794"/>
        <w:gridCol w:w="1796"/>
        <w:gridCol w:w="2128"/>
        <w:gridCol w:w="2824"/>
      </w:tblGrid>
      <w:tr w:rsidR="00655EDF" w:rsidRPr="00655EDF" w14:paraId="08EB9D01" w14:textId="77777777" w:rsidTr="00DA5A9A">
        <w:trPr>
          <w:cantSplit/>
          <w:trHeight w:val="480"/>
        </w:trPr>
        <w:tc>
          <w:tcPr>
            <w:tcW w:w="1146" w:type="dxa"/>
            <w:vMerge w:val="restart"/>
            <w:vAlign w:val="center"/>
          </w:tcPr>
          <w:p w14:paraId="61906862" w14:textId="77777777" w:rsidR="00655EDF" w:rsidRPr="00655EDF" w:rsidRDefault="00655EDF" w:rsidP="00655EDF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阶段性</w:t>
            </w:r>
          </w:p>
          <w:p w14:paraId="7C0161EC" w14:textId="77777777" w:rsidR="00655EDF" w:rsidRPr="00655EDF" w:rsidRDefault="00655EDF" w:rsidP="00655EDF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成果</w:t>
            </w:r>
          </w:p>
        </w:tc>
        <w:tc>
          <w:tcPr>
            <w:tcW w:w="720" w:type="dxa"/>
            <w:vAlign w:val="center"/>
          </w:tcPr>
          <w:p w14:paraId="5C169145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14:paraId="68CFEBB1" w14:textId="77777777" w:rsidR="00655EDF" w:rsidRPr="00655EDF" w:rsidRDefault="00655EDF" w:rsidP="00655EDF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研究阶段</w:t>
            </w:r>
          </w:p>
          <w:p w14:paraId="0B91C729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（起止时间）</w:t>
            </w:r>
          </w:p>
        </w:tc>
        <w:tc>
          <w:tcPr>
            <w:tcW w:w="3924" w:type="dxa"/>
            <w:gridSpan w:val="2"/>
            <w:vAlign w:val="center"/>
          </w:tcPr>
          <w:p w14:paraId="72922BE9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阶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段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成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果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名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824" w:type="dxa"/>
            <w:vAlign w:val="center"/>
          </w:tcPr>
          <w:p w14:paraId="6CAB7670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成果形式</w:t>
            </w:r>
          </w:p>
        </w:tc>
      </w:tr>
      <w:tr w:rsidR="00655EDF" w:rsidRPr="00655EDF" w14:paraId="26DD2CEC" w14:textId="77777777" w:rsidTr="00DA5A9A">
        <w:trPr>
          <w:cantSplit/>
          <w:trHeight w:val="903"/>
        </w:trPr>
        <w:tc>
          <w:tcPr>
            <w:tcW w:w="1146" w:type="dxa"/>
            <w:vMerge/>
            <w:vAlign w:val="center"/>
          </w:tcPr>
          <w:p w14:paraId="51F2DBA5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CE13031" w14:textId="77777777" w:rsidR="00655EDF" w:rsidRPr="00655EDF" w:rsidRDefault="00655EDF" w:rsidP="00655EDF">
            <w:pPr>
              <w:spacing w:line="600" w:lineRule="exact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602AD2F" w14:textId="77777777" w:rsidR="00655EDF" w:rsidRPr="00655EDF" w:rsidRDefault="00655EDF" w:rsidP="00655EDF">
            <w:pPr>
              <w:spacing w:line="600" w:lineRule="exact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3924" w:type="dxa"/>
            <w:gridSpan w:val="2"/>
            <w:vAlign w:val="center"/>
          </w:tcPr>
          <w:p w14:paraId="7FBA8E68" w14:textId="77777777" w:rsidR="00655EDF" w:rsidRPr="00655EDF" w:rsidRDefault="00655EDF" w:rsidP="00655EDF">
            <w:pPr>
              <w:spacing w:line="600" w:lineRule="exact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32F61DAC" w14:textId="77777777" w:rsidR="00655EDF" w:rsidRPr="00655EDF" w:rsidRDefault="00655EDF" w:rsidP="00655EDF">
            <w:pPr>
              <w:spacing w:line="600" w:lineRule="exact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</w:tr>
      <w:tr w:rsidR="00655EDF" w:rsidRPr="00655EDF" w14:paraId="590568A2" w14:textId="77777777" w:rsidTr="00DA5A9A">
        <w:trPr>
          <w:cantSplit/>
          <w:trHeight w:val="2405"/>
        </w:trPr>
        <w:tc>
          <w:tcPr>
            <w:tcW w:w="1146" w:type="dxa"/>
            <w:vMerge/>
            <w:vAlign w:val="center"/>
          </w:tcPr>
          <w:p w14:paraId="0E11209F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1D20CB" w14:textId="77777777" w:rsidR="00655EDF" w:rsidRPr="00655EDF" w:rsidRDefault="00655EDF" w:rsidP="00655EDF">
            <w:pPr>
              <w:spacing w:line="600" w:lineRule="exact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27FEBF4" w14:textId="77777777" w:rsidR="00655EDF" w:rsidRPr="00655EDF" w:rsidRDefault="00655EDF" w:rsidP="00655EDF">
            <w:pPr>
              <w:spacing w:line="600" w:lineRule="exact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3924" w:type="dxa"/>
            <w:gridSpan w:val="2"/>
            <w:vAlign w:val="center"/>
          </w:tcPr>
          <w:p w14:paraId="308BD22C" w14:textId="77777777" w:rsidR="00655EDF" w:rsidRPr="00655EDF" w:rsidRDefault="00655EDF" w:rsidP="00655EDF">
            <w:pPr>
              <w:spacing w:line="600" w:lineRule="exact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7F0AB66D" w14:textId="77777777" w:rsidR="00655EDF" w:rsidRPr="00655EDF" w:rsidRDefault="00655EDF" w:rsidP="00655EDF">
            <w:pPr>
              <w:spacing w:line="600" w:lineRule="exact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</w:tr>
      <w:tr w:rsidR="00655EDF" w:rsidRPr="00655EDF" w14:paraId="7639DAA8" w14:textId="77777777" w:rsidTr="00DA5A9A">
        <w:trPr>
          <w:cantSplit/>
          <w:trHeight w:val="745"/>
        </w:trPr>
        <w:tc>
          <w:tcPr>
            <w:tcW w:w="1146" w:type="dxa"/>
            <w:vMerge w:val="restart"/>
            <w:vAlign w:val="center"/>
          </w:tcPr>
          <w:p w14:paraId="3F8C0490" w14:textId="77777777" w:rsidR="00655EDF" w:rsidRPr="00655EDF" w:rsidRDefault="00655EDF" w:rsidP="00655EDF">
            <w:pPr>
              <w:spacing w:line="420" w:lineRule="exact"/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最</w:t>
            </w:r>
          </w:p>
          <w:p w14:paraId="7997EFDC" w14:textId="77777777" w:rsidR="00655EDF" w:rsidRPr="00655EDF" w:rsidRDefault="00655EDF" w:rsidP="00655EDF">
            <w:pPr>
              <w:spacing w:line="420" w:lineRule="exact"/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终</w:t>
            </w:r>
          </w:p>
          <w:p w14:paraId="54D9CC2C" w14:textId="77777777" w:rsidR="00655EDF" w:rsidRPr="00655EDF" w:rsidRDefault="00655EDF" w:rsidP="00655EDF">
            <w:pPr>
              <w:spacing w:line="420" w:lineRule="exact"/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研</w:t>
            </w:r>
          </w:p>
          <w:p w14:paraId="427A9A90" w14:textId="77777777" w:rsidR="00655EDF" w:rsidRPr="00655EDF" w:rsidRDefault="00655EDF" w:rsidP="00655EDF">
            <w:pPr>
              <w:spacing w:line="420" w:lineRule="exact"/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究</w:t>
            </w:r>
          </w:p>
          <w:p w14:paraId="74885356" w14:textId="77777777" w:rsidR="00655EDF" w:rsidRPr="00655EDF" w:rsidRDefault="00655EDF" w:rsidP="00655EDF">
            <w:pPr>
              <w:spacing w:line="420" w:lineRule="exact"/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成</w:t>
            </w:r>
          </w:p>
          <w:p w14:paraId="2CF1FFF5" w14:textId="77777777" w:rsidR="00655EDF" w:rsidRPr="00655EDF" w:rsidRDefault="00655EDF" w:rsidP="00655EDF">
            <w:pPr>
              <w:spacing w:line="420" w:lineRule="exact"/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果</w:t>
            </w:r>
          </w:p>
        </w:tc>
        <w:tc>
          <w:tcPr>
            <w:tcW w:w="720" w:type="dxa"/>
            <w:vAlign w:val="center"/>
          </w:tcPr>
          <w:p w14:paraId="5AF51B44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826" w:type="dxa"/>
            <w:vAlign w:val="center"/>
          </w:tcPr>
          <w:p w14:paraId="0823E190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完成时间</w:t>
            </w:r>
          </w:p>
        </w:tc>
        <w:tc>
          <w:tcPr>
            <w:tcW w:w="2590" w:type="dxa"/>
            <w:gridSpan w:val="2"/>
            <w:vAlign w:val="center"/>
          </w:tcPr>
          <w:p w14:paraId="63910D54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最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终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成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果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名</w:t>
            </w:r>
            <w:r w:rsidRPr="00655EDF"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128" w:type="dxa"/>
            <w:vAlign w:val="center"/>
          </w:tcPr>
          <w:p w14:paraId="4EB93C50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成果形式</w:t>
            </w:r>
          </w:p>
        </w:tc>
        <w:tc>
          <w:tcPr>
            <w:tcW w:w="2824" w:type="dxa"/>
            <w:vAlign w:val="center"/>
          </w:tcPr>
          <w:p w14:paraId="334B9903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  <w:r w:rsidRPr="00655EDF">
              <w:rPr>
                <w:rFonts w:ascii="宋体" w:eastAsia="宋体" w:hAnsi="宋体" w:cs="Times New Roman" w:hint="eastAsia"/>
                <w:color w:val="000000"/>
                <w:szCs w:val="24"/>
              </w:rPr>
              <w:t>预计字数</w:t>
            </w:r>
          </w:p>
        </w:tc>
      </w:tr>
      <w:tr w:rsidR="00655EDF" w:rsidRPr="00655EDF" w14:paraId="1E6E223D" w14:textId="77777777" w:rsidTr="00DA5A9A">
        <w:trPr>
          <w:cantSplit/>
          <w:trHeight w:val="7443"/>
        </w:trPr>
        <w:tc>
          <w:tcPr>
            <w:tcW w:w="1146" w:type="dxa"/>
            <w:vMerge/>
            <w:vAlign w:val="center"/>
          </w:tcPr>
          <w:p w14:paraId="248665AE" w14:textId="77777777" w:rsidR="00655EDF" w:rsidRPr="00655EDF" w:rsidRDefault="00655EDF" w:rsidP="00655EDF">
            <w:pPr>
              <w:jc w:val="center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2F7876C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D131173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5F915319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  <w:p w14:paraId="652DDCB1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  <w:p w14:paraId="2B7860BF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  <w:p w14:paraId="44244F2F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  <w:p w14:paraId="3FFEA912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  <w:p w14:paraId="27A90011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19744E91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1DF6C19B" w14:textId="77777777" w:rsidR="00655EDF" w:rsidRPr="00655EDF" w:rsidRDefault="00655EDF" w:rsidP="00655EDF">
            <w:pPr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</w:tr>
    </w:tbl>
    <w:p w14:paraId="374A7282" w14:textId="77777777" w:rsidR="007476CD" w:rsidRDefault="007476CD">
      <w:pPr>
        <w:rPr>
          <w:rFonts w:hint="eastAsia"/>
        </w:rPr>
      </w:pPr>
    </w:p>
    <w:sectPr w:rsidR="0074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56BB" w14:textId="77777777" w:rsidR="00093A66" w:rsidRDefault="00093A66" w:rsidP="00655EDF">
      <w:pPr>
        <w:rPr>
          <w:rFonts w:hint="eastAsia"/>
        </w:rPr>
      </w:pPr>
      <w:r>
        <w:separator/>
      </w:r>
    </w:p>
  </w:endnote>
  <w:endnote w:type="continuationSeparator" w:id="0">
    <w:p w14:paraId="09057BAF" w14:textId="77777777" w:rsidR="00093A66" w:rsidRDefault="00093A66" w:rsidP="00655E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书宋二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01523" w14:textId="77777777" w:rsidR="00093A66" w:rsidRDefault="00093A66" w:rsidP="00655EDF">
      <w:pPr>
        <w:rPr>
          <w:rFonts w:hint="eastAsia"/>
        </w:rPr>
      </w:pPr>
      <w:r>
        <w:separator/>
      </w:r>
    </w:p>
  </w:footnote>
  <w:footnote w:type="continuationSeparator" w:id="0">
    <w:p w14:paraId="74CAEFE1" w14:textId="77777777" w:rsidR="00093A66" w:rsidRDefault="00093A66" w:rsidP="00655E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E6"/>
    <w:rsid w:val="00093A66"/>
    <w:rsid w:val="001730E6"/>
    <w:rsid w:val="0027577F"/>
    <w:rsid w:val="003655EF"/>
    <w:rsid w:val="005A019D"/>
    <w:rsid w:val="00655EDF"/>
    <w:rsid w:val="0071015E"/>
    <w:rsid w:val="007476CD"/>
    <w:rsid w:val="00E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FD31A"/>
  <w15:chartTrackingRefBased/>
  <w15:docId w15:val="{E80A01B4-55C3-4E7C-9430-C0D8F375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E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2024-12-16T11:21:00Z</dcterms:created>
  <dcterms:modified xsi:type="dcterms:W3CDTF">2024-12-16T11:22:00Z</dcterms:modified>
</cp:coreProperties>
</file>